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E58" w:rsidRPr="00FD17F3" w:rsidRDefault="00B31005" w:rsidP="00B31005">
      <w:pPr>
        <w:rPr>
          <w:sz w:val="28"/>
          <w:szCs w:val="28"/>
        </w:rPr>
      </w:pPr>
      <w:r w:rsidRPr="00FD17F3">
        <w:rPr>
          <w:rFonts w:hint="eastAsia"/>
          <w:sz w:val="28"/>
          <w:szCs w:val="28"/>
        </w:rPr>
        <w:t>附件</w:t>
      </w:r>
      <w:r w:rsidR="008D4A58" w:rsidRPr="00FD17F3">
        <w:rPr>
          <w:rFonts w:hint="eastAsia"/>
          <w:sz w:val="28"/>
          <w:szCs w:val="28"/>
        </w:rPr>
        <w:t>2</w:t>
      </w:r>
      <w:r w:rsidRPr="00FD17F3">
        <w:rPr>
          <w:rFonts w:hint="eastAsia"/>
          <w:sz w:val="28"/>
          <w:szCs w:val="28"/>
        </w:rPr>
        <w:t>：</w:t>
      </w:r>
    </w:p>
    <w:p w:rsidR="00B31005" w:rsidRPr="00FD17F3" w:rsidRDefault="00B31005" w:rsidP="00FD17F3">
      <w:pPr>
        <w:jc w:val="center"/>
        <w:rPr>
          <w:rFonts w:ascii="黑体" w:eastAsia="黑体" w:hAnsi="黑体"/>
          <w:sz w:val="32"/>
          <w:szCs w:val="32"/>
        </w:rPr>
      </w:pPr>
      <w:r w:rsidRPr="00391E58">
        <w:rPr>
          <w:rFonts w:ascii="黑体" w:eastAsia="黑体" w:hAnsi="黑体" w:hint="eastAsia"/>
          <w:b/>
          <w:bCs/>
          <w:sz w:val="32"/>
          <w:szCs w:val="32"/>
        </w:rPr>
        <w:t>湖北高校省级实习实训基地建设方案指南</w:t>
      </w:r>
      <w:bookmarkStart w:id="0" w:name="_GoBack"/>
      <w:bookmarkEnd w:id="0"/>
    </w:p>
    <w:p w:rsidR="00391E58" w:rsidRPr="00391E58" w:rsidRDefault="00B31005" w:rsidP="00B31005">
      <w:pPr>
        <w:rPr>
          <w:rFonts w:ascii="黑体" w:eastAsia="黑体" w:hAnsi="黑体" w:hint="eastAsia"/>
          <w:sz w:val="28"/>
          <w:szCs w:val="28"/>
        </w:rPr>
      </w:pPr>
      <w:r w:rsidRPr="00391E58">
        <w:rPr>
          <w:rFonts w:ascii="黑体" w:eastAsia="黑体" w:hAnsi="黑体" w:hint="eastAsia"/>
          <w:sz w:val="28"/>
          <w:szCs w:val="28"/>
        </w:rPr>
        <w:t>一、前期工作基础</w:t>
      </w:r>
    </w:p>
    <w:p w:rsidR="00B31005" w:rsidRPr="00391E58" w:rsidRDefault="00B31005" w:rsidP="00B31005">
      <w:pPr>
        <w:rPr>
          <w:sz w:val="28"/>
          <w:szCs w:val="28"/>
        </w:rPr>
      </w:pPr>
      <w:r w:rsidRPr="00391E58">
        <w:rPr>
          <w:rFonts w:hint="eastAsia"/>
          <w:sz w:val="28"/>
          <w:szCs w:val="28"/>
        </w:rPr>
        <w:t>（包括基地共建单位的基础条件、已有实践条件与状况，学校相关专业情况、主要实践环节要求，学校与基地共建单位已有的合作基础、满足实践环节需求情况等）</w:t>
      </w:r>
    </w:p>
    <w:p w:rsidR="00391E58" w:rsidRPr="00391E58" w:rsidRDefault="00B31005" w:rsidP="00B31005">
      <w:pPr>
        <w:rPr>
          <w:rFonts w:ascii="黑体" w:eastAsia="黑体" w:hAnsi="黑体" w:hint="eastAsia"/>
          <w:sz w:val="28"/>
          <w:szCs w:val="28"/>
        </w:rPr>
      </w:pPr>
      <w:r w:rsidRPr="00391E58">
        <w:rPr>
          <w:rFonts w:ascii="黑体" w:eastAsia="黑体" w:hAnsi="黑体" w:hint="eastAsia"/>
          <w:sz w:val="28"/>
          <w:szCs w:val="28"/>
        </w:rPr>
        <w:t>二、建设目标与内容</w:t>
      </w:r>
    </w:p>
    <w:p w:rsidR="00B31005" w:rsidRPr="00391E58" w:rsidRDefault="00B31005" w:rsidP="00B31005">
      <w:pPr>
        <w:rPr>
          <w:sz w:val="28"/>
          <w:szCs w:val="28"/>
        </w:rPr>
      </w:pPr>
      <w:r w:rsidRPr="00391E58">
        <w:rPr>
          <w:rFonts w:hint="eastAsia"/>
          <w:sz w:val="28"/>
          <w:szCs w:val="28"/>
        </w:rPr>
        <w:t>（包括实践专业、实践形式、实践内容、接纳学生数量、基地的实践条件建设、课程建设、科研合作等）</w:t>
      </w:r>
    </w:p>
    <w:p w:rsidR="00391E58" w:rsidRPr="00391E58" w:rsidRDefault="00B31005" w:rsidP="00B31005">
      <w:pPr>
        <w:rPr>
          <w:rFonts w:ascii="黑体" w:eastAsia="黑体" w:hAnsi="黑体" w:hint="eastAsia"/>
          <w:sz w:val="28"/>
          <w:szCs w:val="28"/>
        </w:rPr>
      </w:pPr>
      <w:r w:rsidRPr="00391E58">
        <w:rPr>
          <w:rFonts w:ascii="黑体" w:eastAsia="黑体" w:hAnsi="黑体" w:hint="eastAsia"/>
          <w:sz w:val="28"/>
          <w:szCs w:val="28"/>
        </w:rPr>
        <w:t>三、组织结构建设</w:t>
      </w:r>
    </w:p>
    <w:p w:rsidR="00B31005" w:rsidRPr="00391E58" w:rsidRDefault="00B31005" w:rsidP="00B31005">
      <w:pPr>
        <w:rPr>
          <w:sz w:val="28"/>
          <w:szCs w:val="28"/>
        </w:rPr>
      </w:pPr>
      <w:r w:rsidRPr="00391E58">
        <w:rPr>
          <w:rFonts w:hint="eastAsia"/>
          <w:sz w:val="28"/>
          <w:szCs w:val="28"/>
        </w:rPr>
        <w:t>（包括基地组织管理体系框架、各方职责和任务等）</w:t>
      </w:r>
    </w:p>
    <w:p w:rsidR="00391E58" w:rsidRPr="00391E58" w:rsidRDefault="00B31005" w:rsidP="00B31005">
      <w:pPr>
        <w:rPr>
          <w:rFonts w:ascii="黑体" w:eastAsia="黑体" w:hAnsi="黑体" w:hint="eastAsia"/>
          <w:sz w:val="28"/>
          <w:szCs w:val="28"/>
        </w:rPr>
      </w:pPr>
      <w:r w:rsidRPr="00391E58">
        <w:rPr>
          <w:rFonts w:ascii="黑体" w:eastAsia="黑体" w:hAnsi="黑体" w:hint="eastAsia"/>
          <w:sz w:val="28"/>
          <w:szCs w:val="28"/>
        </w:rPr>
        <w:t>四、师资队伍建设</w:t>
      </w:r>
    </w:p>
    <w:p w:rsidR="00B31005" w:rsidRPr="00391E58" w:rsidRDefault="00B31005" w:rsidP="00B31005">
      <w:pPr>
        <w:rPr>
          <w:sz w:val="28"/>
          <w:szCs w:val="28"/>
        </w:rPr>
      </w:pPr>
      <w:r w:rsidRPr="00391E58">
        <w:rPr>
          <w:rFonts w:hint="eastAsia"/>
          <w:sz w:val="28"/>
          <w:szCs w:val="28"/>
        </w:rPr>
        <w:t>（已有师资条件、基地合作单位师资建设、学校师资建设）</w:t>
      </w:r>
    </w:p>
    <w:p w:rsidR="00391E58" w:rsidRPr="00391E58" w:rsidRDefault="00B31005" w:rsidP="00B31005">
      <w:pPr>
        <w:rPr>
          <w:rFonts w:ascii="黑体" w:eastAsia="黑体" w:hAnsi="黑体" w:hint="eastAsia"/>
          <w:sz w:val="28"/>
          <w:szCs w:val="28"/>
        </w:rPr>
      </w:pPr>
      <w:r w:rsidRPr="00391E58">
        <w:rPr>
          <w:rFonts w:ascii="黑体" w:eastAsia="黑体" w:hAnsi="黑体" w:hint="eastAsia"/>
          <w:sz w:val="28"/>
          <w:szCs w:val="28"/>
        </w:rPr>
        <w:t>五、保障条件</w:t>
      </w:r>
    </w:p>
    <w:p w:rsidR="00B31005" w:rsidRPr="00391E58" w:rsidRDefault="00B31005" w:rsidP="00B31005">
      <w:pPr>
        <w:rPr>
          <w:sz w:val="28"/>
          <w:szCs w:val="28"/>
        </w:rPr>
      </w:pPr>
      <w:r w:rsidRPr="00391E58">
        <w:rPr>
          <w:rFonts w:hint="eastAsia"/>
          <w:sz w:val="28"/>
          <w:szCs w:val="28"/>
        </w:rPr>
        <w:t>（包括经费投入保障、制度保障、教学质量保障等）</w:t>
      </w:r>
    </w:p>
    <w:p w:rsidR="00391E58" w:rsidRPr="00391E58" w:rsidRDefault="00B31005" w:rsidP="00B31005">
      <w:pPr>
        <w:rPr>
          <w:rFonts w:ascii="黑体" w:eastAsia="黑体" w:hAnsi="黑体" w:hint="eastAsia"/>
          <w:sz w:val="28"/>
          <w:szCs w:val="28"/>
        </w:rPr>
      </w:pPr>
      <w:r w:rsidRPr="00391E58">
        <w:rPr>
          <w:rFonts w:ascii="黑体" w:eastAsia="黑体" w:hAnsi="黑体" w:hint="eastAsia"/>
          <w:sz w:val="28"/>
          <w:szCs w:val="28"/>
        </w:rPr>
        <w:t>六、经费预算及依据</w:t>
      </w:r>
    </w:p>
    <w:p w:rsidR="00B31005" w:rsidRPr="00391E58" w:rsidRDefault="00B31005" w:rsidP="00B31005">
      <w:pPr>
        <w:rPr>
          <w:sz w:val="28"/>
          <w:szCs w:val="28"/>
        </w:rPr>
      </w:pPr>
      <w:r w:rsidRPr="00391E58">
        <w:rPr>
          <w:rFonts w:hint="eastAsia"/>
          <w:sz w:val="28"/>
          <w:szCs w:val="28"/>
        </w:rPr>
        <w:t>（包括实践条件建设、师资队伍建设、课程建设等）</w:t>
      </w:r>
    </w:p>
    <w:p w:rsidR="00B31005" w:rsidRPr="00391E58" w:rsidRDefault="00B31005" w:rsidP="00B31005">
      <w:pPr>
        <w:rPr>
          <w:rFonts w:ascii="黑体" w:eastAsia="黑体" w:hAnsi="黑体"/>
          <w:sz w:val="28"/>
          <w:szCs w:val="28"/>
        </w:rPr>
      </w:pPr>
      <w:r w:rsidRPr="00391E58">
        <w:rPr>
          <w:rFonts w:ascii="黑体" w:eastAsia="黑体" w:hAnsi="黑体" w:hint="eastAsia"/>
          <w:sz w:val="28"/>
          <w:szCs w:val="28"/>
        </w:rPr>
        <w:t>七、其他说明（特色项目）</w:t>
      </w:r>
    </w:p>
    <w:p w:rsidR="00391E58" w:rsidRPr="00391E58" w:rsidRDefault="00B31005" w:rsidP="00B31005">
      <w:pPr>
        <w:rPr>
          <w:rFonts w:ascii="黑体" w:eastAsia="黑体" w:hAnsi="黑体" w:hint="eastAsia"/>
          <w:sz w:val="28"/>
          <w:szCs w:val="28"/>
        </w:rPr>
      </w:pPr>
      <w:r w:rsidRPr="00391E58">
        <w:rPr>
          <w:rFonts w:ascii="黑体" w:eastAsia="黑体" w:hAnsi="黑体" w:hint="eastAsia"/>
          <w:sz w:val="28"/>
          <w:szCs w:val="28"/>
        </w:rPr>
        <w:t>八、支撑材料</w:t>
      </w:r>
    </w:p>
    <w:p w:rsidR="00B31005" w:rsidRPr="00391E58" w:rsidRDefault="00B31005" w:rsidP="00B31005">
      <w:pPr>
        <w:rPr>
          <w:sz w:val="28"/>
          <w:szCs w:val="28"/>
        </w:rPr>
      </w:pPr>
      <w:r w:rsidRPr="00391E58">
        <w:rPr>
          <w:rFonts w:hint="eastAsia"/>
          <w:sz w:val="28"/>
          <w:szCs w:val="28"/>
        </w:rPr>
        <w:t>（企事业单位简介、资质证明、共建协议书、实践基地工作成效、已取得的成果等）</w:t>
      </w:r>
    </w:p>
    <w:p w:rsidR="00835619" w:rsidRPr="00B31005" w:rsidRDefault="00835619"/>
    <w:sectPr w:rsidR="00835619" w:rsidRPr="00B31005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5B6C" w:rsidRDefault="006E5B6C">
      <w:r>
        <w:separator/>
      </w:r>
    </w:p>
  </w:endnote>
  <w:endnote w:type="continuationSeparator" w:id="0">
    <w:p w:rsidR="006E5B6C" w:rsidRDefault="006E5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5B6C" w:rsidRDefault="006E5B6C">
      <w:r>
        <w:separator/>
      </w:r>
    </w:p>
  </w:footnote>
  <w:footnote w:type="continuationSeparator" w:id="0">
    <w:p w:rsidR="006E5B6C" w:rsidRDefault="006E5B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5849" w:rsidRDefault="006E5B6C" w:rsidP="00BA5849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005"/>
    <w:rsid w:val="00192926"/>
    <w:rsid w:val="00391E58"/>
    <w:rsid w:val="005F1AE3"/>
    <w:rsid w:val="006E5B6C"/>
    <w:rsid w:val="00835619"/>
    <w:rsid w:val="008D4A58"/>
    <w:rsid w:val="00B31005"/>
    <w:rsid w:val="00FD1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00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310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3100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929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92926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00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310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3100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929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9292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303</Characters>
  <Application>Microsoft Office Word</Application>
  <DocSecurity>0</DocSecurity>
  <Lines>2</Lines>
  <Paragraphs>1</Paragraphs>
  <ScaleCrop>false</ScaleCrop>
  <Company>Sky123.Org</Company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牟岩</dc:creator>
  <cp:keywords/>
  <dc:description/>
  <cp:lastModifiedBy>樊良</cp:lastModifiedBy>
  <cp:revision>5</cp:revision>
  <dcterms:created xsi:type="dcterms:W3CDTF">2019-05-22T02:34:00Z</dcterms:created>
  <dcterms:modified xsi:type="dcterms:W3CDTF">2019-06-28T03:08:00Z</dcterms:modified>
</cp:coreProperties>
</file>